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EFBF6B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9D6A36">
        <w:t xml:space="preserve"> </w:t>
      </w:r>
      <w:r w:rsidR="009D6A36" w:rsidRPr="009D6A36">
        <w:rPr>
          <w:b/>
          <w:bCs/>
        </w:rPr>
        <w:t xml:space="preserve">Wells Road Dental Centre, </w:t>
      </w:r>
      <w:proofErr w:type="spellStart"/>
      <w:r w:rsidR="009D6A36" w:rsidRPr="009D6A36">
        <w:rPr>
          <w:b/>
          <w:bCs/>
        </w:rPr>
        <w:t>Broadwalk</w:t>
      </w:r>
      <w:proofErr w:type="spellEnd"/>
      <w:r w:rsidR="009D6A36" w:rsidRPr="009D6A36">
        <w:rPr>
          <w:b/>
          <w:bCs/>
        </w:rPr>
        <w:t xml:space="preserve"> Shopping Centre, Bristol, United Kingdom, BS4 2QB</w:t>
      </w:r>
      <w:r w:rsidR="00391B4F" w:rsidRPr="009D6A36">
        <w:rPr>
          <w:rFonts w:eastAsia="Times New Roman"/>
          <w:b/>
          <w:bCs/>
        </w:rPr>
        <w:t xml:space="preserve"> </w:t>
      </w:r>
      <w:r w:rsidR="00C65F96" w:rsidRPr="009D6A36">
        <w:rPr>
          <w:rFonts w:eastAsia="Times New Roman"/>
          <w:b/>
          <w:bCs/>
        </w:rPr>
        <w:t>(the “Practice”)</w:t>
      </w:r>
    </w:p>
    <w:p w14:paraId="3A2FC7BE" w14:textId="23A88A28"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9D6A36">
        <w:rPr>
          <w:rFonts w:eastAsia="Times New Roman"/>
          <w:b/>
          <w:bCs/>
        </w:rPr>
        <w:t>06 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CC0F14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9D6A36">
        <w:rPr>
          <w:rFonts w:asciiTheme="minorHAnsi" w:eastAsia="Times New Roman" w:hAnsiTheme="minorHAnsi" w:cstheme="minorHAnsi"/>
          <w:bCs/>
          <w:lang w:eastAsia="en-GB"/>
        </w:rPr>
        <w:t xml:space="preserve">a Doctor 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9D6A36">
        <w:rPr>
          <w:rFonts w:asciiTheme="minorHAnsi" w:eastAsia="Times New Roman" w:hAnsiTheme="minorHAnsi" w:cstheme="minorHAnsi"/>
          <w:bCs/>
          <w:lang w:eastAsia="en-GB"/>
        </w:rPr>
        <w:t>06</w:t>
      </w:r>
      <w:r w:rsidR="009D6A36" w:rsidRPr="009D6A36">
        <w:rPr>
          <w:rFonts w:asciiTheme="minorHAnsi" w:eastAsia="Times New Roman" w:hAnsiTheme="minorHAnsi" w:cstheme="minorHAnsi"/>
          <w:bCs/>
          <w:vertAlign w:val="superscript"/>
          <w:lang w:eastAsia="en-GB"/>
        </w:rPr>
        <w:t>th</w:t>
      </w:r>
      <w:r w:rsidR="009D6A36">
        <w:rPr>
          <w:rFonts w:asciiTheme="minorHAnsi" w:eastAsia="Times New Roman" w:hAnsiTheme="minorHAnsi" w:cstheme="minorHAnsi"/>
          <w:bCs/>
          <w:lang w:eastAsia="en-GB"/>
        </w:rPr>
        <w:t xml:space="preserve">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31D8D9E6"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D6A36">
        <w:rPr>
          <w:rFonts w:asciiTheme="minorHAnsi" w:eastAsia="Times New Roman" w:hAnsiTheme="minorHAnsi" w:cstheme="minorHAnsi"/>
          <w:bCs/>
          <w:lang w:eastAsia="en-GB"/>
        </w:rPr>
        <w:t>£1500.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6A7941F8" w:rsidR="006B5051" w:rsidRDefault="00954D0E" w:rsidP="009D6A36">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9D6A36">
        <w:rPr>
          <w:rFonts w:asciiTheme="minorHAnsi" w:eastAsia="Times New Roman" w:hAnsiTheme="minorHAnsi" w:cstheme="minorHAnsi"/>
          <w:bCs/>
          <w:lang w:eastAsia="en-GB"/>
        </w:rPr>
        <w:t>Philips Zoom Teeth Whitening treatment worth £299.</w:t>
      </w:r>
    </w:p>
    <w:p w14:paraId="5557917F" w14:textId="5EE69871"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9D6A36">
        <w:rPr>
          <w:rFonts w:eastAsia="Times New Roman"/>
        </w:rPr>
        <w:t>£299.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D6A36"/>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2025-05-15T16:11:00Z</dcterms:created>
  <dcterms:modified xsi:type="dcterms:W3CDTF">2025-05-15T16:11:00Z</dcterms:modified>
</cp:coreProperties>
</file>