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846B896" w:rsidR="00C65F96" w:rsidRDefault="009C1126" w:rsidP="00C65F96">
      <w:pPr>
        <w:rPr>
          <w:rFonts w:eastAsia="Times New Roman"/>
          <w:b/>
          <w:bCs/>
        </w:rPr>
      </w:pPr>
      <w:r w:rsidRPr="006D0254">
        <w:rPr>
          <w:rFonts w:eastAsia="Times New Roman"/>
          <w:b/>
          <w:bCs/>
        </w:rPr>
        <w:t>m</w:t>
      </w:r>
      <w:r w:rsidR="006B230D" w:rsidRPr="006D0254">
        <w:rPr>
          <w:rFonts w:eastAsia="Times New Roman"/>
          <w:b/>
          <w:bCs/>
        </w:rPr>
        <w:t>ydentist</w:t>
      </w:r>
      <w:r w:rsidR="008A6007" w:rsidRPr="006D0254">
        <w:rPr>
          <w:rFonts w:eastAsia="Times New Roman"/>
          <w:b/>
          <w:bCs/>
        </w:rPr>
        <w:t>,</w:t>
      </w:r>
      <w:r w:rsidR="00391B4F" w:rsidRPr="006D0254">
        <w:rPr>
          <w:b/>
          <w:bCs/>
        </w:rPr>
        <w:t xml:space="preserve"> </w:t>
      </w:r>
      <w:r w:rsidR="006D0254" w:rsidRPr="006D0254">
        <w:rPr>
          <w:b/>
          <w:bCs/>
        </w:rPr>
        <w:t>Units 5-7a Luke House Emersons Way Emersons Green BS16 7AR</w:t>
      </w:r>
      <w:r w:rsidR="00391B4F" w:rsidRPr="006D0254">
        <w:rPr>
          <w:rFonts w:eastAsia="Times New Roman"/>
          <w:b/>
          <w:bCs/>
        </w:rPr>
        <w:t xml:space="preserve"> </w:t>
      </w:r>
      <w:r w:rsidR="00C65F96" w:rsidRPr="006D0254">
        <w:rPr>
          <w:rFonts w:eastAsia="Times New Roman"/>
          <w:b/>
          <w:bCs/>
        </w:rPr>
        <w:t>(the “</w:t>
      </w:r>
      <w:r w:rsidR="00C65F96">
        <w:rPr>
          <w:rFonts w:eastAsia="Times New Roman"/>
          <w:b/>
          <w:bCs/>
        </w:rPr>
        <w:t>Practice”)</w:t>
      </w:r>
    </w:p>
    <w:p w14:paraId="3A2FC7BE" w14:textId="1F4BD123" w:rsidR="00063D70" w:rsidRPr="003236F8" w:rsidRDefault="006D0254" w:rsidP="00063D70">
      <w:pPr>
        <w:rPr>
          <w:rFonts w:eastAsia="Times New Roman"/>
          <w:b/>
          <w:bCs/>
        </w:rPr>
      </w:pPr>
      <w:r>
        <w:rPr>
          <w:rFonts w:eastAsia="Times New Roman"/>
          <w:b/>
          <w:bCs/>
        </w:rPr>
        <w:t xml:space="preserve">Periodontics </w:t>
      </w:r>
      <w:r w:rsidR="006B5051">
        <w:rPr>
          <w:rFonts w:eastAsia="Times New Roman"/>
          <w:b/>
          <w:bCs/>
        </w:rPr>
        <w:t>Event</w:t>
      </w:r>
      <w:r w:rsidR="00681E71">
        <w:rPr>
          <w:rFonts w:eastAsia="Times New Roman"/>
          <w:b/>
          <w:bCs/>
        </w:rPr>
        <w:t xml:space="preserve"> – </w:t>
      </w:r>
      <w:r w:rsidR="0030344A">
        <w:rPr>
          <w:rFonts w:eastAsia="Times New Roman"/>
          <w:b/>
          <w:bCs/>
        </w:rPr>
        <w:t xml:space="preserve">13 September </w:t>
      </w:r>
      <w:r>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733B05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6D0254">
        <w:rPr>
          <w:rFonts w:asciiTheme="minorHAnsi" w:eastAsia="Times New Roman" w:hAnsiTheme="minorHAnsi" w:cstheme="minorHAnsi"/>
          <w:bCs/>
          <w:lang w:eastAsia="en-GB"/>
        </w:rPr>
        <w:t xml:space="preserve"> Dr Bindhu Koshy</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30344A">
        <w:rPr>
          <w:rFonts w:asciiTheme="minorHAnsi" w:eastAsia="Times New Roman" w:hAnsiTheme="minorHAnsi" w:cstheme="minorHAnsi"/>
          <w:bCs/>
          <w:lang w:eastAsia="en-GB"/>
        </w:rPr>
        <w:t xml:space="preserve">13 September </w:t>
      </w:r>
      <w:r w:rsidR="006D0254">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1C0B056D" w14:textId="2ADC4254" w:rsidR="006D0254"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6D0254">
        <w:rPr>
          <w:rFonts w:asciiTheme="minorHAnsi" w:eastAsia="Times New Roman" w:hAnsiTheme="minorHAnsi" w:cstheme="minorHAnsi"/>
          <w:bCs/>
          <w:lang w:eastAsia="en-GB"/>
        </w:rPr>
        <w:t>any of the following periodontic treatment:</w:t>
      </w:r>
    </w:p>
    <w:p w14:paraId="3E398235" w14:textId="30C9F513" w:rsidR="000E2A1D"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Professional Mechanical Plaque Removal (PMPR) (which comes with a comprehensive periodontal assessment and tailored oral hygiene instructions)</w:t>
      </w:r>
      <w:r w:rsidR="000E2A1D" w:rsidRPr="006D0254">
        <w:rPr>
          <w:rFonts w:asciiTheme="minorHAnsi" w:eastAsia="Times New Roman" w:hAnsiTheme="minorHAnsi" w:cstheme="minorHAnsi"/>
          <w:bCs/>
          <w:lang w:eastAsia="en-GB"/>
        </w:rPr>
        <w:t xml:space="preserve"> costing a minimum of </w:t>
      </w:r>
      <w:r>
        <w:rPr>
          <w:rFonts w:asciiTheme="minorHAnsi" w:eastAsia="Times New Roman" w:hAnsiTheme="minorHAnsi" w:cstheme="minorHAnsi"/>
          <w:bCs/>
          <w:lang w:eastAsia="en-GB"/>
        </w:rPr>
        <w:t>£750; or</w:t>
      </w:r>
    </w:p>
    <w:p w14:paraId="37E8EF7F" w14:textId="76A8FC90"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Root Surface Debridement (RDS) costing a minimum of £750; or</w:t>
      </w:r>
    </w:p>
    <w:p w14:paraId="09485AF1" w14:textId="005B5065"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Splinting Treatment costing a minimum of £480; or</w:t>
      </w:r>
    </w:p>
    <w:p w14:paraId="769C1DF7" w14:textId="4CA63722"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Open Flap Debridement treatment costing a minimum of £750; or</w:t>
      </w:r>
    </w:p>
    <w:p w14:paraId="68AE1E55" w14:textId="0282B178"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Gingivectomy treatment costing a minimum of £500; or</w:t>
      </w:r>
    </w:p>
    <w:p w14:paraId="079E6E89" w14:textId="2C7201BB"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Crown Lengthening Treatment costing a minimum of £600; or</w:t>
      </w:r>
    </w:p>
    <w:p w14:paraId="3383C796" w14:textId="5EFA66E2"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Furcation </w:t>
      </w:r>
      <w:proofErr w:type="spellStart"/>
      <w:r>
        <w:rPr>
          <w:rFonts w:asciiTheme="minorHAnsi" w:eastAsia="Times New Roman" w:hAnsiTheme="minorHAnsi" w:cstheme="minorHAnsi"/>
          <w:bCs/>
          <w:lang w:eastAsia="en-GB"/>
        </w:rPr>
        <w:t>Plasty</w:t>
      </w:r>
      <w:proofErr w:type="spellEnd"/>
      <w:r>
        <w:rPr>
          <w:rFonts w:asciiTheme="minorHAnsi" w:eastAsia="Times New Roman" w:hAnsiTheme="minorHAnsi" w:cstheme="minorHAnsi"/>
          <w:bCs/>
          <w:lang w:eastAsia="en-GB"/>
        </w:rPr>
        <w:t xml:space="preserve">/Tunnelling </w:t>
      </w:r>
      <w:r w:rsidR="0097064E">
        <w:rPr>
          <w:rFonts w:asciiTheme="minorHAnsi" w:eastAsia="Times New Roman" w:hAnsiTheme="minorHAnsi" w:cstheme="minorHAnsi"/>
          <w:bCs/>
          <w:lang w:eastAsia="en-GB"/>
        </w:rPr>
        <w:t>costing a minimum of £750; or</w:t>
      </w:r>
    </w:p>
    <w:p w14:paraId="59070D7B" w14:textId="37C7CD6F" w:rsidR="006D0254" w:rsidRDefault="006D0254" w:rsidP="006D0254">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Mucogingival Surgery costing a minimum of £</w:t>
      </w:r>
      <w:r w:rsidR="0097064E">
        <w:rPr>
          <w:rFonts w:asciiTheme="minorHAnsi" w:eastAsia="Times New Roman" w:hAnsiTheme="minorHAnsi" w:cstheme="minorHAnsi"/>
          <w:bCs/>
          <w:lang w:eastAsia="en-GB"/>
        </w:rPr>
        <w:t>1,074; or</w:t>
      </w:r>
    </w:p>
    <w:p w14:paraId="7A99F58B" w14:textId="3CDA12F4" w:rsidR="006D0254" w:rsidRPr="0097064E" w:rsidRDefault="0097064E" w:rsidP="0097064E">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Regenerative Surgery costing a minimum of £750.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889D7F5"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97064E">
        <w:t>100</w:t>
      </w:r>
      <w:r w:rsidR="000E2A1D" w:rsidRPr="00295B85">
        <w:rPr>
          <w:rFonts w:asciiTheme="minorHAnsi" w:eastAsia="Times New Roman" w:hAnsiTheme="minorHAnsi" w:cstheme="minorHAnsi"/>
          <w:bCs/>
          <w:lang w:eastAsia="en-GB"/>
        </w:rPr>
        <w:t>;</w:t>
      </w:r>
      <w:r w:rsidR="0097064E">
        <w:rPr>
          <w:rFonts w:asciiTheme="minorHAnsi" w:eastAsia="Times New Roman" w:hAnsiTheme="minorHAnsi" w:cstheme="minorHAnsi"/>
          <w:bCs/>
          <w:lang w:eastAsia="en-GB"/>
        </w:rPr>
        <w:t xml:space="preserve"> and</w:t>
      </w:r>
    </w:p>
    <w:p w14:paraId="67192B6E" w14:textId="5B2ED68D"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97064E">
        <w:rPr>
          <w:rFonts w:asciiTheme="minorHAnsi" w:eastAsia="Times New Roman" w:hAnsiTheme="minorHAnsi" w:cstheme="minorHAnsi"/>
          <w:bCs/>
          <w:lang w:eastAsia="en-GB"/>
        </w:rPr>
        <w:t>x-ray</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97064E">
        <w:rPr>
          <w:rFonts w:asciiTheme="minorHAnsi" w:eastAsia="Times New Roman" w:hAnsiTheme="minorHAnsi" w:cstheme="minorHAnsi"/>
          <w:bCs/>
          <w:lang w:eastAsia="en-GB"/>
        </w:rPr>
        <w:t>£60.</w:t>
      </w:r>
    </w:p>
    <w:p w14:paraId="5557917F" w14:textId="0445BBE6"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97064E">
        <w:rPr>
          <w:rFonts w:eastAsia="Times New Roman"/>
        </w:rPr>
        <w:t>£160</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97064E"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3BB1519" w14:textId="606338E8" w:rsidR="0097064E" w:rsidRPr="00716E06" w:rsidRDefault="0097064E"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Should the patient not go ahead with a treatment listed under 2.4, the consultation fee and x-ray fee will remain payable and will not be deducted.</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abstractNum w:abstractNumId="2" w15:restartNumberingAfterBreak="0">
    <w:nsid w:val="63D060E1"/>
    <w:multiLevelType w:val="multilevel"/>
    <w:tmpl w:val="A59CE88E"/>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575508930">
    <w:abstractNumId w:val="0"/>
  </w:num>
  <w:num w:numId="2" w16cid:durableId="1362627300">
    <w:abstractNumId w:val="1"/>
  </w:num>
  <w:num w:numId="3" w16cid:durableId="590705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0344A"/>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D0254"/>
    <w:rsid w:val="006F5474"/>
    <w:rsid w:val="00707B56"/>
    <w:rsid w:val="0071173B"/>
    <w:rsid w:val="00716E06"/>
    <w:rsid w:val="007331E3"/>
    <w:rsid w:val="007539AA"/>
    <w:rsid w:val="00886A78"/>
    <w:rsid w:val="008A6007"/>
    <w:rsid w:val="008B2123"/>
    <w:rsid w:val="008B3F6A"/>
    <w:rsid w:val="008C06E5"/>
    <w:rsid w:val="008E6DB3"/>
    <w:rsid w:val="00914537"/>
    <w:rsid w:val="00954D0E"/>
    <w:rsid w:val="0097064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2025-09-12T08:58:00Z</dcterms:created>
  <dcterms:modified xsi:type="dcterms:W3CDTF">2025-09-12T08:58:00Z</dcterms:modified>
</cp:coreProperties>
</file>